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Verdana" w:ascii="Verdana" w:hAnsi="Verdana"/>
          <w:b/>
          <w:bCs/>
          <w:sz w:val="22"/>
          <w:szCs w:val="22"/>
        </w:rPr>
        <w:t xml:space="preserve">Dane techniczne – </w:t>
      </w:r>
      <w:bookmarkStart w:id="0" w:name="__DdeLink__132_1630945777"/>
      <w:r>
        <w:rPr>
          <w:rFonts w:cs="Verdana" w:ascii="Verdana" w:hAnsi="Verdana"/>
          <w:b/>
          <w:bCs/>
          <w:sz w:val="22"/>
          <w:szCs w:val="22"/>
        </w:rPr>
        <w:t xml:space="preserve">SPC Gear </w:t>
      </w:r>
      <w:r>
        <w:rPr>
          <w:rFonts w:cs="Verdana" w:ascii="Verdana" w:hAnsi="Verdana"/>
          <w:b/>
          <w:bCs/>
          <w:sz w:val="22"/>
          <w:szCs w:val="22"/>
        </w:rPr>
        <w:t>EG450</w:t>
      </w:r>
      <w:r>
        <w:rPr>
          <w:rFonts w:cs="Verdana" w:ascii="Verdana" w:hAnsi="Verdana"/>
          <w:b/>
          <w:bCs/>
          <w:sz w:val="22"/>
          <w:szCs w:val="22"/>
        </w:rPr>
        <w:t xml:space="preserve"> BK</w:t>
      </w:r>
      <w:bookmarkEnd w:id="0"/>
    </w:p>
    <w:p>
      <w:pPr>
        <w:pStyle w:val="Normal"/>
        <w:rPr/>
      </w:pPr>
      <w:r>
        <w:rPr>
          <w:rFonts w:ascii="Verdana" w:hAnsi="Verdana"/>
        </w:rPr>
        <w:t>Kod produktu: SPG040</w:t>
        <w:br/>
        <w:t>EAN: 5903018661032</w:t>
        <w:br/>
        <w:t xml:space="preserve">materiał poszycia: </w:t>
      </w:r>
      <w:r>
        <w:rPr>
          <w:rFonts w:ascii="Verdana" w:hAnsi="Verdana"/>
        </w:rPr>
        <w:t>tkanina</w:t>
      </w:r>
      <w:r>
        <w:rPr>
          <w:rFonts w:ascii="Verdana" w:hAnsi="Verdana"/>
        </w:rPr>
        <w:t>,</w:t>
        <w:br/>
        <w:t xml:space="preserve">waga fotela: </w:t>
      </w:r>
      <w:r>
        <w:rPr>
          <w:rFonts w:ascii="Verdana" w:hAnsi="Verdana"/>
        </w:rPr>
        <w:t>20,08</w:t>
      </w:r>
      <w:r>
        <w:rPr>
          <w:rFonts w:ascii="Verdana" w:hAnsi="Verdana"/>
        </w:rPr>
        <w:t xml:space="preserve"> kg,</w:t>
        <w:br/>
        <w:t>wewnętrzna szerokość siedziska: 3</w:t>
      </w:r>
      <w:r>
        <w:rPr>
          <w:rFonts w:ascii="Verdana" w:hAnsi="Verdana"/>
        </w:rPr>
        <w:t xml:space="preserve">85 </w:t>
      </w:r>
      <w:r>
        <w:rPr>
          <w:rFonts w:ascii="Verdana" w:hAnsi="Verdana"/>
        </w:rPr>
        <w:t>mm,</w:t>
        <w:br/>
        <w:t xml:space="preserve">zewnętrzna szerokość siedziska: </w:t>
      </w:r>
      <w:r>
        <w:rPr>
          <w:rFonts w:ascii="Verdana" w:hAnsi="Verdana"/>
        </w:rPr>
        <w:t>575</w:t>
      </w:r>
      <w:r>
        <w:rPr>
          <w:rFonts w:ascii="Verdana" w:hAnsi="Verdana"/>
        </w:rPr>
        <w:t xml:space="preserve"> mm,</w:t>
        <w:br/>
        <w:t>grubość siedziska: 1</w:t>
      </w:r>
      <w:r>
        <w:rPr>
          <w:rFonts w:ascii="Verdana" w:hAnsi="Verdana"/>
        </w:rPr>
        <w:t>10</w:t>
      </w:r>
      <w:r>
        <w:rPr>
          <w:rFonts w:ascii="Verdana" w:hAnsi="Verdana"/>
        </w:rPr>
        <w:t xml:space="preserve"> mm,</w:t>
        <w:br/>
        <w:t xml:space="preserve">głębokość siedziska </w:t>
      </w:r>
      <w:r>
        <w:rPr>
          <w:rFonts w:ascii="Verdana" w:hAnsi="Verdana"/>
        </w:rPr>
        <w:t>520</w:t>
      </w:r>
      <w:r>
        <w:rPr>
          <w:rFonts w:ascii="Verdana" w:hAnsi="Verdana"/>
        </w:rPr>
        <w:t xml:space="preserve"> mm,</w:t>
        <w:br/>
        <w:t xml:space="preserve">minimalna wysokość siedziska od ziemi: </w:t>
      </w:r>
      <w:r>
        <w:rPr>
          <w:rFonts w:ascii="Verdana" w:hAnsi="Verdana"/>
        </w:rPr>
        <w:t>400</w:t>
      </w:r>
      <w:r>
        <w:rPr>
          <w:rFonts w:ascii="Verdana" w:hAnsi="Verdana"/>
        </w:rPr>
        <w:t xml:space="preserve"> mm,</w:t>
        <w:br/>
        <w:t xml:space="preserve">maksymalna wysokość siedziska od ziemi: </w:t>
      </w:r>
      <w:r>
        <w:rPr>
          <w:rFonts w:ascii="Verdana" w:hAnsi="Verdana"/>
        </w:rPr>
        <w:t>460</w:t>
      </w:r>
      <w:r>
        <w:rPr>
          <w:rFonts w:ascii="Verdana" w:hAnsi="Verdana"/>
        </w:rPr>
        <w:t xml:space="preserve"> mm,</w:t>
        <w:br/>
        <w:t xml:space="preserve">wysokość oparcia: </w:t>
      </w:r>
      <w:r>
        <w:rPr>
          <w:rFonts w:ascii="Verdana" w:hAnsi="Verdana"/>
        </w:rPr>
        <w:t>685</w:t>
      </w:r>
      <w:r>
        <w:rPr>
          <w:rFonts w:ascii="Verdana" w:hAnsi="Verdana"/>
        </w:rPr>
        <w:t xml:space="preserve"> mm,</w:t>
        <w:br/>
        <w:t xml:space="preserve">grubość oparcia: </w:t>
      </w:r>
      <w:r>
        <w:rPr>
          <w:rFonts w:ascii="Verdana" w:hAnsi="Verdana"/>
        </w:rPr>
        <w:t>6</w:t>
      </w:r>
      <w:r>
        <w:rPr>
          <w:rFonts w:ascii="Verdana" w:hAnsi="Verdana"/>
        </w:rPr>
        <w:t>0 mm,</w:t>
        <w:br/>
        <w:t xml:space="preserve">wewnętrzna szerokość oparcia: </w:t>
      </w:r>
      <w:r>
        <w:rPr>
          <w:rFonts w:ascii="Verdana" w:hAnsi="Verdana"/>
        </w:rPr>
        <w:t>280</w:t>
      </w:r>
      <w:r>
        <w:rPr>
          <w:rFonts w:ascii="Verdana" w:hAnsi="Verdana"/>
        </w:rPr>
        <w:t xml:space="preserve"> mm,</w:t>
        <w:br/>
        <w:t xml:space="preserve">zewnętrzna szerokość oparcia: </w:t>
      </w:r>
      <w:r>
        <w:rPr>
          <w:rFonts w:ascii="Verdana" w:hAnsi="Verdana"/>
        </w:rPr>
        <w:t>470</w:t>
      </w:r>
      <w:r>
        <w:rPr>
          <w:rFonts w:ascii="Verdana" w:hAnsi="Verdana"/>
        </w:rPr>
        <w:t xml:space="preserve"> mm,</w:t>
        <w:br/>
        <w:t xml:space="preserve">minimalny kąt pochylenia oparcia: </w:t>
      </w:r>
      <w:r>
        <w:rPr>
          <w:rFonts w:ascii="Verdana" w:hAnsi="Verdana"/>
        </w:rPr>
        <w:t>100</w:t>
      </w:r>
      <w:r>
        <w:rPr>
          <w:rFonts w:ascii="Verdana" w:hAnsi="Verdana"/>
        </w:rPr>
        <w:t>°,</w:t>
        <w:br/>
        <w:t>maksymalny kąt pochylenia oparcia: 1</w:t>
      </w:r>
      <w:r>
        <w:rPr>
          <w:rFonts w:ascii="Verdana" w:hAnsi="Verdana"/>
        </w:rPr>
        <w:t>25</w:t>
      </w:r>
      <w:r>
        <w:rPr>
          <w:rFonts w:ascii="Verdana" w:hAnsi="Verdana"/>
        </w:rPr>
        <w:t>°,</w:t>
        <w:br/>
        <w:t>minimalna wysokość podłokietnika: 2</w:t>
      </w:r>
      <w:r>
        <w:rPr>
          <w:rFonts w:ascii="Verdana" w:hAnsi="Verdana"/>
        </w:rPr>
        <w:t>85</w:t>
      </w:r>
      <w:r>
        <w:rPr>
          <w:rFonts w:ascii="Verdana" w:hAnsi="Verdana"/>
        </w:rPr>
        <w:t xml:space="preserve"> mm,</w:t>
        <w:br/>
        <w:t xml:space="preserve">maksymalna wysokość podłokietnika: </w:t>
      </w:r>
      <w:r>
        <w:rPr>
          <w:rFonts w:ascii="Verdana" w:hAnsi="Verdana"/>
        </w:rPr>
        <w:t>355</w:t>
      </w:r>
      <w:r>
        <w:rPr>
          <w:rFonts w:ascii="Verdana" w:hAnsi="Verdana"/>
        </w:rPr>
        <w:t xml:space="preserve"> mm,</w:t>
        <w:br/>
        <w:t xml:space="preserve">regulacja podłokietnika: przód/tył, </w:t>
      </w:r>
      <w:r>
        <w:rPr>
          <w:rFonts w:ascii="Verdana" w:hAnsi="Verdana"/>
        </w:rPr>
        <w:t>góra/dół, obrót w poziomie.</w:t>
      </w:r>
      <w:r>
        <w:rPr>
          <w:rFonts w:ascii="Verdana" w:hAnsi="Verdana"/>
        </w:rPr>
        <w:br/>
        <w:t xml:space="preserve">rodzaj mechanizmu bujania: </w:t>
      </w:r>
      <w:r>
        <w:rPr>
          <w:rFonts w:ascii="Verdana" w:hAnsi="Verdana"/>
        </w:rPr>
        <w:t>synchroniczny</w:t>
      </w:r>
      <w:r>
        <w:rPr>
          <w:rFonts w:ascii="Verdana" w:hAnsi="Verdana"/>
        </w:rPr>
        <w:t>,</w:t>
        <w:br/>
        <w:t>rodzaj podnośnika gazowego: 175 mm klasa 4,</w:t>
        <w:br/>
        <w:t>długość ramienia podstawy: 3</w:t>
      </w:r>
      <w:r>
        <w:rPr>
          <w:rFonts w:ascii="Verdana" w:hAnsi="Verdana"/>
        </w:rPr>
        <w:t>3</w:t>
      </w:r>
      <w:r>
        <w:rPr>
          <w:rFonts w:ascii="Verdana" w:hAnsi="Verdana"/>
        </w:rPr>
        <w:t>0 mm,</w:t>
        <w:br/>
        <w:t>minimalny wzrost użytkownika: 16</w:t>
      </w:r>
      <w:r>
        <w:rPr>
          <w:rFonts w:ascii="Verdana" w:hAnsi="Verdana"/>
        </w:rPr>
        <w:t>0</w:t>
      </w:r>
      <w:r>
        <w:rPr>
          <w:rFonts w:ascii="Verdana" w:hAnsi="Verdana"/>
        </w:rPr>
        <w:t xml:space="preserve"> cm,</w:t>
        <w:br/>
        <w:t>maksymalny wzrost użytkownika: 185 cm,</w:t>
        <w:br/>
        <w:t>maksymalna waga użytkownika: 120 kg.</w:t>
      </w:r>
    </w:p>
    <w:p>
      <w:pPr>
        <w:pStyle w:val="Normal"/>
        <w:rPr/>
      </w:pPr>
      <w:r>
        <w:rPr>
          <w:rFonts w:ascii="Verdana" w:hAnsi="Verdana"/>
          <w:b/>
          <w:bCs/>
        </w:rPr>
        <w:t xml:space="preserve">Technical data - </w:t>
      </w:r>
      <w:r>
        <w:rPr>
          <w:rFonts w:cs="Verdana" w:ascii="Verdana" w:hAnsi="Verdana"/>
          <w:b/>
          <w:bCs/>
          <w:sz w:val="22"/>
          <w:szCs w:val="22"/>
        </w:rPr>
        <w:t xml:space="preserve">SPC Gear </w:t>
      </w:r>
      <w:r>
        <w:rPr>
          <w:rFonts w:cs="Verdana" w:ascii="Verdana" w:hAnsi="Verdana"/>
          <w:b/>
          <w:bCs/>
          <w:sz w:val="22"/>
          <w:szCs w:val="22"/>
        </w:rPr>
        <w:t>EG450</w:t>
      </w:r>
      <w:r>
        <w:rPr>
          <w:rFonts w:cs="Verdana" w:ascii="Verdana" w:hAnsi="Verdana"/>
          <w:b/>
          <w:bCs/>
          <w:sz w:val="22"/>
          <w:szCs w:val="22"/>
        </w:rPr>
        <w:t xml:space="preserve"> BK</w:t>
      </w:r>
    </w:p>
    <w:p>
      <w:pPr>
        <w:pStyle w:val="Normal"/>
        <w:spacing w:before="0" w:after="200"/>
        <w:rPr/>
      </w:pPr>
      <w:r>
        <w:rPr>
          <w:rFonts w:cs="Verdana" w:ascii="Verdana" w:hAnsi="Verdana"/>
          <w:sz w:val="22"/>
          <w:szCs w:val="22"/>
        </w:rPr>
        <w:t>Product code: SPG0</w:t>
      </w:r>
      <w:r>
        <w:rPr>
          <w:rFonts w:cs="Verdana" w:ascii="Verdana" w:hAnsi="Verdana"/>
          <w:sz w:val="22"/>
          <w:szCs w:val="22"/>
        </w:rPr>
        <w:t>40</w:t>
      </w:r>
      <w:r>
        <w:rPr>
          <w:rFonts w:cs="Verdana" w:ascii="Verdana" w:hAnsi="Verdana"/>
          <w:sz w:val="22"/>
          <w:szCs w:val="22"/>
        </w:rPr>
        <w:br/>
        <w:t>EAN: 5903018661032</w:t>
        <w:br/>
        <w:t xml:space="preserve">Covering material: </w:t>
      </w:r>
      <w:r>
        <w:rPr>
          <w:rFonts w:cs="Verdana" w:ascii="Verdana" w:hAnsi="Verdana"/>
          <w:sz w:val="22"/>
          <w:szCs w:val="22"/>
        </w:rPr>
        <w:t>fabric</w:t>
      </w:r>
      <w:r>
        <w:rPr>
          <w:rFonts w:cs="Verdana" w:ascii="Verdana" w:hAnsi="Verdana"/>
          <w:sz w:val="22"/>
          <w:szCs w:val="22"/>
        </w:rPr>
        <w:br/>
        <w:t xml:space="preserve">Chair weight [kg]: </w:t>
      </w:r>
      <w:r>
        <w:rPr>
          <w:rFonts w:cs="Verdana" w:ascii="Verdana" w:hAnsi="Verdana"/>
          <w:sz w:val="22"/>
          <w:szCs w:val="22"/>
        </w:rPr>
        <w:t>20,08</w:t>
      </w:r>
      <w:r>
        <w:rPr>
          <w:rFonts w:cs="Verdana" w:ascii="Verdana" w:hAnsi="Verdana"/>
          <w:sz w:val="22"/>
          <w:szCs w:val="22"/>
        </w:rPr>
        <w:br/>
        <w:t xml:space="preserve">Inner seat width [mm]: </w:t>
      </w:r>
      <w:r>
        <w:rPr>
          <w:rFonts w:cs="Verdana" w:ascii="Verdana" w:hAnsi="Verdana"/>
          <w:sz w:val="22"/>
          <w:szCs w:val="22"/>
        </w:rPr>
        <w:t>385</w:t>
      </w:r>
      <w:r>
        <w:rPr>
          <w:rFonts w:cs="Verdana" w:ascii="Verdana" w:hAnsi="Verdana"/>
          <w:sz w:val="22"/>
          <w:szCs w:val="22"/>
        </w:rPr>
        <w:br/>
        <w:t xml:space="preserve">Outer seat width [mm]: </w:t>
      </w:r>
      <w:r>
        <w:rPr>
          <w:rFonts w:cs="Verdana" w:ascii="Verdana" w:hAnsi="Verdana"/>
          <w:sz w:val="22"/>
          <w:szCs w:val="22"/>
        </w:rPr>
        <w:t>575</w:t>
      </w:r>
      <w:r>
        <w:rPr>
          <w:rFonts w:cs="Verdana" w:ascii="Verdana" w:hAnsi="Verdana"/>
          <w:sz w:val="22"/>
          <w:szCs w:val="22"/>
        </w:rPr>
        <w:br/>
        <w:t>Seat thickness [mm]: 1</w:t>
      </w:r>
      <w:r>
        <w:rPr>
          <w:rFonts w:cs="Verdana" w:ascii="Verdana" w:hAnsi="Verdana"/>
          <w:sz w:val="22"/>
          <w:szCs w:val="22"/>
        </w:rPr>
        <w:t>10</w:t>
      </w:r>
      <w:r>
        <w:rPr>
          <w:rFonts w:cs="Verdana" w:ascii="Verdana" w:hAnsi="Verdana"/>
          <w:sz w:val="22"/>
          <w:szCs w:val="22"/>
        </w:rPr>
        <w:br/>
        <w:t xml:space="preserve">Seat depth [mm]: </w:t>
      </w:r>
      <w:r>
        <w:rPr>
          <w:rFonts w:cs="Verdana" w:ascii="Verdana" w:hAnsi="Verdana"/>
          <w:sz w:val="22"/>
          <w:szCs w:val="22"/>
        </w:rPr>
        <w:t>520</w:t>
      </w:r>
      <w:r>
        <w:rPr>
          <w:rFonts w:cs="Verdana" w:ascii="Verdana" w:hAnsi="Verdana"/>
          <w:sz w:val="22"/>
          <w:szCs w:val="22"/>
        </w:rPr>
        <w:br/>
        <w:t>Min. height of seat from the ground [mm]: 4</w:t>
      </w:r>
      <w:r>
        <w:rPr>
          <w:rFonts w:cs="Verdana" w:ascii="Verdana" w:hAnsi="Verdana"/>
          <w:sz w:val="22"/>
          <w:szCs w:val="22"/>
        </w:rPr>
        <w:t>00</w:t>
      </w:r>
      <w:r>
        <w:rPr>
          <w:rFonts w:cs="Verdana" w:ascii="Verdana" w:hAnsi="Verdana"/>
          <w:sz w:val="22"/>
          <w:szCs w:val="22"/>
        </w:rPr>
        <w:br/>
        <w:t xml:space="preserve">Max. height of seat from the ground [mm]: </w:t>
      </w:r>
      <w:r>
        <w:rPr>
          <w:rFonts w:cs="Verdana" w:ascii="Verdana" w:hAnsi="Verdana"/>
          <w:sz w:val="22"/>
          <w:szCs w:val="22"/>
        </w:rPr>
        <w:t>460</w:t>
      </w:r>
      <w:r>
        <w:rPr>
          <w:rFonts w:cs="Verdana" w:ascii="Verdana" w:hAnsi="Verdana"/>
          <w:sz w:val="22"/>
          <w:szCs w:val="22"/>
        </w:rPr>
        <w:br/>
        <w:t xml:space="preserve">Backrest height [mm]: </w:t>
      </w:r>
      <w:r>
        <w:rPr>
          <w:rFonts w:cs="Verdana" w:ascii="Verdana" w:hAnsi="Verdana"/>
          <w:sz w:val="22"/>
          <w:szCs w:val="22"/>
        </w:rPr>
        <w:t>685</w:t>
      </w:r>
      <w:r>
        <w:rPr>
          <w:rFonts w:cs="Verdana" w:ascii="Verdana" w:hAnsi="Verdana"/>
          <w:sz w:val="22"/>
          <w:szCs w:val="22"/>
        </w:rPr>
        <w:br/>
        <w:t xml:space="preserve">Backrest thickness [mm]: </w:t>
      </w:r>
      <w:r>
        <w:rPr>
          <w:rFonts w:cs="Verdana" w:ascii="Verdana" w:hAnsi="Verdana"/>
          <w:sz w:val="22"/>
          <w:szCs w:val="22"/>
        </w:rPr>
        <w:t>60</w:t>
      </w:r>
      <w:r>
        <w:rPr>
          <w:rFonts w:cs="Verdana" w:ascii="Verdana" w:hAnsi="Verdana"/>
          <w:sz w:val="22"/>
          <w:szCs w:val="22"/>
        </w:rPr>
        <w:br/>
        <w:t xml:space="preserve">Inner backrest width [mm]: </w:t>
      </w:r>
      <w:r>
        <w:rPr>
          <w:rFonts w:cs="Verdana" w:ascii="Verdana" w:hAnsi="Verdana"/>
          <w:sz w:val="22"/>
          <w:szCs w:val="22"/>
        </w:rPr>
        <w:t>280</w:t>
      </w:r>
      <w:r>
        <w:rPr>
          <w:rFonts w:cs="Verdana" w:ascii="Verdana" w:hAnsi="Verdana"/>
          <w:sz w:val="22"/>
          <w:szCs w:val="22"/>
        </w:rPr>
        <w:br/>
        <w:t xml:space="preserve">Outer backrest width [mm]: </w:t>
      </w:r>
      <w:r>
        <w:rPr>
          <w:rFonts w:cs="Verdana" w:ascii="Verdana" w:hAnsi="Verdana"/>
          <w:sz w:val="22"/>
          <w:szCs w:val="22"/>
        </w:rPr>
        <w:t>470</w:t>
        <w:br/>
        <w:t>Minimal tilt angle of backrest [°]: 100</w:t>
        <w:br/>
        <w:t>Maximum tilt angle of backrest [°]: 125</w:t>
      </w:r>
      <w:r>
        <w:rPr>
          <w:rFonts w:cs="Verdana" w:ascii="Verdana" w:hAnsi="Verdana"/>
          <w:sz w:val="22"/>
          <w:szCs w:val="22"/>
        </w:rPr>
        <w:br/>
        <w:t xml:space="preserve">Minimal height of armrest [mm]: </w:t>
      </w:r>
      <w:r>
        <w:rPr>
          <w:rFonts w:cs="Verdana" w:ascii="Verdana" w:hAnsi="Verdana"/>
          <w:sz w:val="22"/>
          <w:szCs w:val="22"/>
        </w:rPr>
        <w:t>285</w:t>
      </w:r>
      <w:r>
        <w:rPr>
          <w:rFonts w:cs="Verdana" w:ascii="Verdana" w:hAnsi="Verdana"/>
          <w:sz w:val="22"/>
          <w:szCs w:val="22"/>
        </w:rPr>
        <w:tab/>
        <w:t xml:space="preserve">Maximum height of armrest [mm]: </w:t>
      </w:r>
      <w:r>
        <w:rPr>
          <w:rFonts w:cs="Verdana" w:ascii="Verdana" w:hAnsi="Verdana"/>
          <w:sz w:val="22"/>
          <w:szCs w:val="22"/>
        </w:rPr>
        <w:t>355</w:t>
      </w:r>
      <w:r>
        <w:rPr>
          <w:rFonts w:cs="Verdana" w:ascii="Verdana" w:hAnsi="Verdana"/>
          <w:sz w:val="22"/>
          <w:szCs w:val="22"/>
        </w:rPr>
        <w:br/>
        <w:t xml:space="preserve">Armrest adjustment: right/left, </w:t>
      </w:r>
      <w:r>
        <w:rPr>
          <w:rFonts w:cs="Verdana" w:ascii="Verdana" w:hAnsi="Verdana"/>
          <w:sz w:val="22"/>
          <w:szCs w:val="22"/>
        </w:rPr>
        <w:t>up/down, swivel</w:t>
      </w:r>
      <w:r>
        <w:rPr>
          <w:rFonts w:cs="Verdana" w:ascii="Verdana" w:hAnsi="Verdana"/>
          <w:sz w:val="22"/>
          <w:szCs w:val="22"/>
        </w:rPr>
        <w:br/>
        <w:t>Mechanism type: synchronous</w:t>
        <w:br/>
        <w:t>Gas Lift type</w:t>
        <w:tab/>
        <w:t>: 175 mm Class 4</w:t>
        <w:br/>
        <w:t>Base arm length [mm]: 3</w:t>
      </w:r>
      <w:r>
        <w:rPr>
          <w:rFonts w:cs="Verdana" w:ascii="Verdana" w:hAnsi="Verdana"/>
          <w:sz w:val="22"/>
          <w:szCs w:val="22"/>
        </w:rPr>
        <w:t>3</w:t>
      </w:r>
      <w:r>
        <w:rPr>
          <w:rFonts w:cs="Verdana" w:ascii="Verdana" w:hAnsi="Verdana"/>
          <w:sz w:val="22"/>
          <w:szCs w:val="22"/>
        </w:rPr>
        <w:t>0</w:t>
        <w:br/>
        <w:t xml:space="preserve">Minimal user height [cm]: </w:t>
      </w:r>
      <w:r>
        <w:rPr>
          <w:rFonts w:cs="Verdana" w:ascii="Verdana" w:hAnsi="Verdana"/>
          <w:sz w:val="22"/>
          <w:szCs w:val="22"/>
        </w:rPr>
        <w:t>160</w:t>
      </w:r>
      <w:r>
        <w:rPr>
          <w:rFonts w:cs="Verdana" w:ascii="Verdana" w:hAnsi="Verdana"/>
          <w:sz w:val="22"/>
          <w:szCs w:val="22"/>
        </w:rPr>
        <w:br/>
        <w:t>Maximum user height [cm]: 185</w:t>
        <w:br/>
        <w:t>Maximum user weight [kg]: 120</w:t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NSimSun" w:cs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3af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93af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93af0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93af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c00374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93af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93af0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93a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LibreOffice/6.1.4.2$Windows_x86 LibreOffice_project/9d0f32d1f0b509096fd65e0d4bec26ddd1938fd3</Application>
  <Pages>2</Pages>
  <Words>261</Words>
  <Characters>1495</Characters>
  <CharactersWithSpaces>1755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2019-10-01T06:30:00Z</dcterms:created>
  <dc:creator>Tomasz Niechaj</dc:creator>
  <dc:description/>
  <dc:language>pl-PL</dc:language>
  <cp:lastModifiedBy/>
  <dcterms:modified xsi:type="dcterms:W3CDTF">2019-10-16T09:57:42Z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